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39" w:rsidRDefault="00003139" w:rsidP="000031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KLAIPĖDOS GEDMINŲ PROGIMNAZIJOS 1–4 KLASIŲ, </w:t>
      </w:r>
    </w:p>
    <w:p w:rsidR="00003139" w:rsidRDefault="00003139" w:rsidP="000031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TAIKANČIŲ VALDORFO PEDAGOGIKOS ELEMENTUS,</w:t>
      </w:r>
    </w:p>
    <w:p w:rsidR="00003139" w:rsidRDefault="00003139" w:rsidP="0000313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VEIKLOS PLANAS 2024 M.</w:t>
      </w:r>
    </w:p>
    <w:p w:rsidR="003448B1" w:rsidRDefault="003448B1" w:rsidP="00B218E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tbl>
      <w:tblPr>
        <w:tblW w:w="997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3"/>
        <w:gridCol w:w="4140"/>
        <w:gridCol w:w="2099"/>
        <w:gridCol w:w="1254"/>
        <w:gridCol w:w="1840"/>
      </w:tblGrid>
      <w:tr w:rsidR="003448B1" w:rsidRPr="000F692E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Eil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. Nr.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Priemonės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pavadinimas</w:t>
            </w:r>
            <w:proofErr w:type="spellEnd"/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2A3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Atsakingas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asmuo</w:t>
            </w:r>
            <w:proofErr w:type="spellEnd"/>
            <w:r w:rsidR="002A3FD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/</w:t>
            </w:r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vykdytojas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>Vykdymo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 xml:space="preserve"> </w:t>
            </w:r>
            <w:proofErr w:type="spellStart"/>
            <w:r w:rsidRPr="000F692E">
              <w:rPr>
                <w:rFonts w:ascii="Times New Roman" w:eastAsia="Calibri" w:hAnsi="Times New Roman" w:cs="Times New Roman"/>
                <w:b/>
                <w:lang w:val="en-US" w:eastAsia="hi-IN" w:bidi="hi-IN"/>
              </w:rPr>
              <w:t>terminas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8B1" w:rsidRPr="000F692E" w:rsidRDefault="003448B1" w:rsidP="003C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</w:pPr>
            <w:proofErr w:type="spellStart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>Atsiskaitymo</w:t>
            </w:r>
            <w:proofErr w:type="spellEnd"/>
            <w:r w:rsidRPr="000F69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hi-IN" w:bidi="hi-IN"/>
              </w:rPr>
              <w:t xml:space="preserve"> forma</w:t>
            </w:r>
          </w:p>
        </w:tc>
      </w:tr>
      <w:tr w:rsidR="003448B1" w:rsidRPr="000F692E" w:rsidTr="002A3FDF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48B1" w:rsidRPr="000F692E" w:rsidRDefault="003448B1" w:rsidP="003C47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F692E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ORGANIZACINĖ VEIKLA</w:t>
            </w:r>
          </w:p>
        </w:tc>
      </w:tr>
      <w:tr w:rsidR="003448B1" w:rsidRPr="00DB09CC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0F692E" w:rsidRDefault="003448B1" w:rsidP="003448B1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DB09CC" w:rsidRDefault="009763FE" w:rsidP="000031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Netradicinio ugdymo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pedagogikos elementus taikančių) klasių (toliau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klasės) veiklos plano</w:t>
            </w:r>
            <w:r w:rsidR="0000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 m.</w:t>
            </w:r>
            <w:r w:rsidR="003448B1" w:rsidRPr="00DB09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rengimas, suderinimas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0BCA" w:rsidRDefault="007C0BCA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C0BCA" w:rsidRDefault="007C0BCA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7C0BCA" w:rsidRDefault="007C0BCA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448B1" w:rsidRDefault="009763FE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  <w:r w:rsidR="00132B5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2B5F" w:rsidRDefault="00132B5F" w:rsidP="00976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  <w:p w:rsidR="00F6534E" w:rsidRPr="00DB09CC" w:rsidRDefault="00F6534E" w:rsidP="00F653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B1" w:rsidRPr="00DB09CC" w:rsidRDefault="003448B1" w:rsidP="003C470A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B1" w:rsidRPr="00DB09CC" w:rsidRDefault="003448B1" w:rsidP="003C4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9CC">
              <w:rPr>
                <w:rFonts w:ascii="Times New Roman" w:eastAsia="Calibri" w:hAnsi="Times New Roman" w:cs="Times New Roman"/>
                <w:sz w:val="24"/>
                <w:szCs w:val="24"/>
              </w:rPr>
              <w:t>Patvirtintas veiklos planas</w:t>
            </w:r>
          </w:p>
        </w:tc>
      </w:tr>
      <w:tr w:rsidR="00003139" w:rsidRPr="00DB09CC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139" w:rsidRPr="000F692E" w:rsidRDefault="00003139" w:rsidP="003448B1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139" w:rsidRDefault="00B4167E" w:rsidP="00B4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Klasės valandėlių planų</w:t>
            </w:r>
            <w:r w:rsidR="00003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„Mokinių socialinių, emocinių kompetencijų ugdymas klasės valandėlių metu 2024 m.“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rengimas, suderinimas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139" w:rsidRDefault="00003139" w:rsidP="00003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3139" w:rsidRDefault="00003139" w:rsidP="00003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003139" w:rsidRDefault="00003139" w:rsidP="00003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3139" w:rsidRDefault="00003139" w:rsidP="000031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139" w:rsidRDefault="00B4167E" w:rsidP="003C470A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Sausis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139" w:rsidRPr="00DB09CC" w:rsidRDefault="00B4167E" w:rsidP="003C4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Suderinti klasių valandėlių planai</w:t>
            </w:r>
          </w:p>
        </w:tc>
      </w:tr>
      <w:tr w:rsidR="00B0671C" w:rsidRPr="00DB09CC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0F692E" w:rsidRDefault="00B0671C" w:rsidP="00B0671C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Susitikimas „Netradicinių aplinkų kūrimas mokykloje“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Liaudanskas,</w:t>
            </w:r>
          </w:p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Kovas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DB09C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Pasiūlymų pristatymas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direkciniame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posėdyje</w:t>
            </w:r>
          </w:p>
        </w:tc>
      </w:tr>
      <w:tr w:rsidR="00B0671C" w:rsidRPr="00DB09CC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0F692E" w:rsidRDefault="00B0671C" w:rsidP="00B0671C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Informacinis renginys būsimų pirmų klasių mokinių tėvams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Valdorfo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pedagogikos dermė su tradiciniu ugdymu Klaipėdos Gedminų progimnazijoje“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Balandis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Organizuotas informacinis renginys</w:t>
            </w:r>
          </w:p>
        </w:tc>
      </w:tr>
      <w:tr w:rsidR="00B0671C" w:rsidRPr="000F692E" w:rsidTr="002A3FDF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671C" w:rsidRPr="000F692E" w:rsidRDefault="00B0671C" w:rsidP="00B0671C">
            <w:pPr>
              <w:spacing w:after="0" w:line="240" w:lineRule="auto"/>
              <w:ind w:left="50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BENDRADARBIAVIMAS SU TĖVAIS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1A27" w:rsidRDefault="00B0671C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FE5C4B" w:rsidP="00FE5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Geradarystės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dienos</w:t>
            </w:r>
            <w:r w:rsidR="002A3F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B0671C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 mugė“</w:t>
            </w:r>
            <w:r w:rsidR="002A3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10AE">
              <w:rPr>
                <w:rFonts w:ascii="Times New Roman" w:hAnsi="Times New Roman" w:cs="Times New Roman"/>
                <w:sz w:val="24"/>
                <w:szCs w:val="24"/>
              </w:rPr>
              <w:t>kalėdinė mugė „</w:t>
            </w:r>
            <w:r w:rsidR="002A3FDF">
              <w:rPr>
                <w:rFonts w:ascii="Times New Roman" w:hAnsi="Times New Roman" w:cs="Times New Roman"/>
                <w:sz w:val="24"/>
                <w:szCs w:val="24"/>
              </w:rPr>
              <w:t>Po angelo sparnu“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FDF" w:rsidRDefault="002A3FDF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671C" w:rsidRPr="00725F99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2A3FDF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Kovas, gruodis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Renginio i</w:t>
            </w:r>
            <w:r w:rsidR="00B0671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nformacija progimnazijos interneto svetainėje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1A27" w:rsidRDefault="00B0671C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Kūrybinės </w:t>
            </w:r>
            <w:r w:rsidR="00302778">
              <w:rPr>
                <w:rFonts w:ascii="Times New Roman" w:hAnsi="Times New Roman" w:cs="Times New Roman"/>
                <w:sz w:val="24"/>
                <w:szCs w:val="24"/>
              </w:rPr>
              <w:t xml:space="preserve">bendruomenės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dirbtuvės „Velykų kiaušinio simboliai“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302778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02778" w:rsidRPr="00725F99" w:rsidRDefault="00302778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Kovas</w:t>
            </w:r>
            <w:r w:rsidR="00B0671C"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EA3244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Kūrybinės dirbtuvės</w:t>
            </w:r>
          </w:p>
        </w:tc>
      </w:tr>
      <w:tr w:rsidR="00302778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Pr="00AA1A27" w:rsidRDefault="00302778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E243BD" w:rsidP="00E2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Iniciatyva „Dovana vaikams: senieji </w:t>
            </w:r>
            <w:r w:rsidR="00302778">
              <w:rPr>
                <w:rFonts w:ascii="Times New Roman" w:hAnsi="Times New Roman" w:cs="Times New Roman"/>
                <w:sz w:val="24"/>
                <w:szCs w:val="24"/>
              </w:rPr>
              <w:t xml:space="preserve"> žaidimai“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3BD" w:rsidRDefault="00E243BD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243BD" w:rsidRDefault="00E243BD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E243BD" w:rsidRDefault="00E243BD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02778" w:rsidRDefault="00E243BD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E243BD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78" w:rsidRDefault="00E243BD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Žaidimų erdvės įkūrimas</w:t>
            </w:r>
          </w:p>
        </w:tc>
      </w:tr>
      <w:tr w:rsidR="00302778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Pr="00AA1A27" w:rsidRDefault="00302778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302778" w:rsidP="00B06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„Basakojų tako“ atnaujinimas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302778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78" w:rsidRDefault="00302778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Organizuota talka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1A27" w:rsidRDefault="00B0671C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302778" w:rsidP="00302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b</w:t>
            </w:r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endruomenės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dirbtuvės</w:t>
            </w:r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1C" w:rsidRPr="00AA6CB0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Kai pakvimpa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ruduo</w:t>
            </w:r>
            <w:r w:rsidR="00B0671C">
              <w:rPr>
                <w:rFonts w:ascii="Times New Roman" w:hAnsi="Times New Roman" w:cs="Times New Roman"/>
                <w:sz w:val="24"/>
                <w:szCs w:val="24"/>
              </w:rPr>
              <w:t>...“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778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02778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R. Sirusienė,</w:t>
            </w:r>
          </w:p>
          <w:p w:rsidR="00302778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671C" w:rsidRPr="00AA6CB0" w:rsidRDefault="00302778" w:rsidP="003027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Spalis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EA3244" w:rsidRDefault="00302778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Kūrybinės dirbtuvės,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informacija progimnazijos interneto svetainėje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1A27" w:rsidRDefault="00B0671C" w:rsidP="00B0671C">
            <w:pPr>
              <w:pStyle w:val="Sraopastraipa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AA6CB0">
              <w:rPr>
                <w:rFonts w:ascii="Times New Roman" w:hAnsi="Times New Roman" w:cs="Times New Roman"/>
                <w:sz w:val="24"/>
                <w:szCs w:val="24"/>
              </w:rPr>
              <w:t>Kūrybiškumo vakara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A6CB0">
              <w:rPr>
                <w:rFonts w:ascii="Times New Roman" w:hAnsi="Times New Roman" w:cs="Times New Roman"/>
                <w:sz w:val="24"/>
                <w:szCs w:val="24"/>
              </w:rPr>
              <w:t>„Ilgi Advento vakarai...“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0671C" w:rsidRPr="00725F99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EA3244" w:rsidRDefault="00336166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Kūrybinės dirbtuvės</w:t>
            </w:r>
            <w:r w:rsidR="00302778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, informacija progimnazijos interneto svetainėje</w:t>
            </w:r>
          </w:p>
        </w:tc>
      </w:tr>
      <w:tr w:rsidR="00B0671C" w:rsidRPr="000F692E" w:rsidTr="002A3FDF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0671C" w:rsidRPr="000F692E" w:rsidRDefault="0075198E" w:rsidP="00D215E7">
            <w:pPr>
              <w:spacing w:after="0" w:line="240" w:lineRule="auto"/>
              <w:ind w:left="50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SAVITOS KULTŪROS </w:t>
            </w:r>
            <w:r w:rsidR="00D215E7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FORMAVIMAS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0F692E" w:rsidRDefault="00B0671C" w:rsidP="002A3FDF">
            <w:pPr>
              <w:suppressAutoHyphens w:val="0"/>
              <w:autoSpaceDN/>
              <w:spacing w:after="0" w:line="240" w:lineRule="auto"/>
              <w:ind w:left="141" w:hanging="141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2A3FD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Popietė </w:t>
            </w:r>
            <w:r w:rsidRPr="00AA6CB0">
              <w:rPr>
                <w:rFonts w:ascii="Times New Roman" w:hAnsi="Times New Roman" w:cs="Times New Roman"/>
                <w:sz w:val="24"/>
                <w:szCs w:val="24"/>
              </w:rPr>
              <w:t>,,Jurginių papročiai“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3BD" w:rsidRDefault="00370561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</w:t>
            </w:r>
          </w:p>
          <w:p w:rsidR="00B0671C" w:rsidRPr="00AA6CB0" w:rsidRDefault="00B0671C" w:rsidP="00E24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Balandis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EA3244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Popietė, informacija interneto svetainėje</w:t>
            </w:r>
          </w:p>
        </w:tc>
      </w:tr>
      <w:tr w:rsidR="00D215E7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5E7" w:rsidRDefault="00D215E7" w:rsidP="002A3FDF">
            <w:pPr>
              <w:suppressAutoHyphens w:val="0"/>
              <w:autoSpaceDN/>
              <w:spacing w:after="0" w:line="240" w:lineRule="auto"/>
              <w:ind w:left="141" w:hanging="141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12.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5E7" w:rsidRDefault="00D215E7" w:rsidP="00B06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Gamtamokslinis praktinis ugdymas „Miesto daržas“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5E7" w:rsidRDefault="00D215E7" w:rsidP="00D21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15E7" w:rsidRDefault="00D215E7" w:rsidP="00D21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D215E7" w:rsidRDefault="00D215E7" w:rsidP="00D21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15E7" w:rsidRDefault="00D215E7" w:rsidP="00D215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5E7" w:rsidRPr="00AA6CB0" w:rsidRDefault="00D215E7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Balandis - spalis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E7" w:rsidRDefault="00D215E7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Naujos edukacinės erdvės įrengimas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6304C7" w:rsidRDefault="00B0671C" w:rsidP="00D215E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304C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D215E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Pr="006304C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Teatrinių kompozicijų pristatymas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Černiauskienė,</w:t>
            </w:r>
          </w:p>
          <w:p w:rsidR="00B0671C" w:rsidRPr="00AA6CB0" w:rsidRDefault="00E243BD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370561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epeckaitė-Diržininkienė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Gegužė</w:t>
            </w:r>
            <w:r w:rsidR="00E243BD">
              <w:rPr>
                <w:rFonts w:ascii="Times New Roman" w:eastAsia="Calibri" w:hAnsi="Times New Roman" w:cs="Times New Roman"/>
                <w:sz w:val="24"/>
                <w:szCs w:val="24"/>
              </w:rPr>
              <w:t>, rugsėjis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Teatrinių kompozicijų pristatymas,  informacija progimnazijos interneto svetainėje</w:t>
            </w:r>
          </w:p>
        </w:tc>
      </w:tr>
      <w:tr w:rsidR="00B0671C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0F692E" w:rsidRDefault="00B0671C" w:rsidP="00D215E7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D215E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FE5C4B" w:rsidP="00FE5C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0671C" w:rsidRPr="00AA6CB0">
              <w:rPr>
                <w:rFonts w:ascii="Times New Roman" w:hAnsi="Times New Roman" w:cs="Times New Roman"/>
                <w:sz w:val="24"/>
                <w:szCs w:val="24"/>
              </w:rPr>
              <w:t xml:space="preserve">enginys </w:t>
            </w:r>
            <w:proofErr w:type="spellStart"/>
            <w:r w:rsidR="00B0671C" w:rsidRPr="00AA6CB0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 w:rsidR="00B06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1C" w:rsidRPr="00AA6CB0">
              <w:rPr>
                <w:rFonts w:ascii="Times New Roman" w:hAnsi="Times New Roman" w:cs="Times New Roman"/>
                <w:sz w:val="24"/>
                <w:szCs w:val="24"/>
              </w:rPr>
              <w:t>Mykolo dienai paminėti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725F99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E243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43BD"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671C" w:rsidRPr="00AA6CB0" w:rsidRDefault="00B0671C" w:rsidP="00B06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71C" w:rsidRPr="00AA6CB0" w:rsidRDefault="00370561" w:rsidP="00B0671C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Renginys, informacija progimnazijos interneto svetainėje</w:t>
            </w:r>
          </w:p>
        </w:tc>
      </w:tr>
      <w:tr w:rsidR="00370561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15.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Renginys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Martyno dienai paminėti „Žibintų šventė“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Pr="00725F99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CB0">
              <w:rPr>
                <w:rFonts w:ascii="Times New Roman" w:eastAsia="Calibri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Pr="00AA6CB0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Renginys, informacija progimnazijos interneto svetainėje</w:t>
            </w:r>
          </w:p>
        </w:tc>
      </w:tr>
      <w:tr w:rsidR="00370561" w:rsidRPr="00EA3244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0F692E" w:rsidRDefault="00370561" w:rsidP="00370561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 w:rsidRPr="00AA6CB0">
              <w:rPr>
                <w:rFonts w:cs="Times New Roman"/>
              </w:rPr>
              <w:t>Tulpių sodinimo akcija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725F99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25F99"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</w:p>
          <w:p w:rsidR="00370561" w:rsidRPr="00725F99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0561" w:rsidRPr="00725F99" w:rsidRDefault="00370561" w:rsidP="00370561">
            <w:pPr>
              <w:pStyle w:val="TableContents"/>
              <w:rPr>
                <w:rFonts w:eastAsia="Calibri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 w:rsidRPr="00AA6CB0">
              <w:rPr>
                <w:rFonts w:cs="Times New Roman"/>
              </w:rPr>
              <w:t>Spalis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 w:rsidRPr="00AA6CB0">
              <w:rPr>
                <w:rFonts w:cs="Times New Roman"/>
              </w:rPr>
              <w:t>Akcija</w:t>
            </w:r>
          </w:p>
        </w:tc>
      </w:tr>
      <w:tr w:rsidR="00370561" w:rsidRPr="000F692E" w:rsidTr="002A3FDF">
        <w:trPr>
          <w:trHeight w:val="383"/>
        </w:trPr>
        <w:tc>
          <w:tcPr>
            <w:tcW w:w="9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0561" w:rsidRPr="000F692E" w:rsidRDefault="00370561" w:rsidP="00370561">
            <w:pPr>
              <w:spacing w:after="0" w:line="240" w:lineRule="auto"/>
              <w:ind w:left="50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UGDYMO METODŲ INOVACIJOS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5A2DDA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proofErr w:type="spellStart"/>
            <w:r w:rsidRPr="005A2DDA">
              <w:rPr>
                <w:rFonts w:eastAsia="Calibri" w:cs="Times New Roman"/>
                <w:lang w:eastAsia="lt-LT"/>
              </w:rPr>
              <w:t>Valdorfo</w:t>
            </w:r>
            <w:proofErr w:type="spellEnd"/>
            <w:r w:rsidRPr="005A2DDA">
              <w:rPr>
                <w:rFonts w:eastAsia="Calibri" w:cs="Times New Roman"/>
                <w:lang w:eastAsia="lt-LT"/>
              </w:rPr>
              <w:t xml:space="preserve"> pedagogikos elem</w:t>
            </w:r>
            <w:r>
              <w:rPr>
                <w:rFonts w:eastAsia="Calibri" w:cs="Times New Roman"/>
                <w:lang w:eastAsia="lt-LT"/>
              </w:rPr>
              <w:t>e</w:t>
            </w:r>
            <w:r w:rsidRPr="005A2DDA">
              <w:rPr>
                <w:rFonts w:eastAsia="Calibri" w:cs="Times New Roman"/>
                <w:lang w:eastAsia="lt-LT"/>
              </w:rPr>
              <w:t>ntų taikymas pamokoje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Pamokos stebėjimo protokolas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pStyle w:val="TableContents"/>
            </w:pPr>
            <w:r>
              <w:t xml:space="preserve">Metinių kūrybinių projektų, atitinkančių </w:t>
            </w:r>
            <w:proofErr w:type="spellStart"/>
            <w:r>
              <w:t>Valdorfo</w:t>
            </w:r>
            <w:proofErr w:type="spellEnd"/>
            <w:r>
              <w:t xml:space="preserve"> pedagogikos vaiko psichologinio vystymosi sampratą,  </w:t>
            </w:r>
            <w:r>
              <w:lastRenderedPageBreak/>
              <w:t>vykdymas ir pristatymas 1–4 klasėse:</w:t>
            </w:r>
          </w:p>
          <w:p w:rsidR="00370561" w:rsidRDefault="00370561" w:rsidP="00370561">
            <w:pPr>
              <w:pStyle w:val="TableContents"/>
            </w:pPr>
            <w:r>
              <w:t>1 kl. – „Pasaka mano gyvenime“</w:t>
            </w:r>
          </w:p>
          <w:p w:rsidR="00370561" w:rsidRDefault="00370561" w:rsidP="00370561">
            <w:pPr>
              <w:pStyle w:val="TableContents"/>
            </w:pPr>
            <w:r>
              <w:t>2 kl. – „Gamtos stichijos“</w:t>
            </w:r>
          </w:p>
          <w:p w:rsidR="00370561" w:rsidRDefault="00370561" w:rsidP="00370561">
            <w:pPr>
              <w:pStyle w:val="TableContents"/>
            </w:pPr>
            <w:r>
              <w:t>3 kl. – „Senieji lietuvių amatai“</w:t>
            </w:r>
          </w:p>
          <w:p w:rsidR="00370561" w:rsidRDefault="00370561" w:rsidP="00370561">
            <w:pPr>
              <w:pStyle w:val="TableContents"/>
            </w:pPr>
            <w:r>
              <w:t>4 kl. – „Pažintis su savo kraštu“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Pr="0096712C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Vasaris–balandis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Metinių projektiniai darbų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pristatymas 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pStyle w:val="TableContents"/>
            </w:pPr>
            <w:r>
              <w:t>Progimnazijos mokinių konferencija „Išlaisvintas kūrybiškumas“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Jankauskienė,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Stasiulienė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Organizuota mokyklinė konferencija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36166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</w:t>
            </w:r>
            <w:r w:rsidR="00370561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 w:rsidRPr="00AA6CB0">
              <w:rPr>
                <w:rFonts w:cs="Times New Roman"/>
              </w:rPr>
              <w:t>Patirtinio mokymo(</w:t>
            </w:r>
            <w:proofErr w:type="spellStart"/>
            <w:r w:rsidRPr="00AA6CB0">
              <w:rPr>
                <w:rFonts w:cs="Times New Roman"/>
              </w:rPr>
              <w:t>si</w:t>
            </w:r>
            <w:proofErr w:type="spellEnd"/>
            <w:r w:rsidRPr="00AA6CB0">
              <w:rPr>
                <w:rFonts w:cs="Times New Roman"/>
              </w:rPr>
              <w:t xml:space="preserve">) </w:t>
            </w:r>
            <w:r>
              <w:rPr>
                <w:rFonts w:cs="Times New Roman"/>
              </w:rPr>
              <w:t xml:space="preserve">veiklos netradicinėje aplinkoje „Gamtos mokykla“ </w:t>
            </w:r>
            <w:r w:rsidRPr="00790651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</w:rPr>
              <w:t xml:space="preserve">gamtos mokslų, visuomeninio ugdymo </w:t>
            </w:r>
            <w:r w:rsidRPr="00790651">
              <w:rPr>
                <w:rFonts w:cs="Times New Roman"/>
                <w:i/>
              </w:rPr>
              <w:t>pamokų ciklas Kuršių Nerijos „Gamtos mokykloje“)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J. </w:t>
            </w:r>
            <w:proofErr w:type="spellStart"/>
            <w:r>
              <w:rPr>
                <w:rFonts w:eastAsia="Calibri" w:cs="Times New Roman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Gegužė, rugsėjis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jc w:val="center"/>
              <w:rPr>
                <w:rFonts w:cs="Times New Roman"/>
              </w:rPr>
            </w:pPr>
            <w:r w:rsidRPr="00AA6CB0">
              <w:rPr>
                <w:rFonts w:cs="Times New Roman"/>
              </w:rPr>
              <w:t>Pamokos kortelė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Ekspedicinis žygis „Kuršių Nerijos lobynai“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Birželis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Veiklos planas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 w:rsidRPr="00F0293A">
              <w:rPr>
                <w:rFonts w:eastAsia="Calibri" w:cs="Times New Roman"/>
                <w:i/>
                <w:lang w:eastAsia="lt-LT"/>
              </w:rPr>
              <w:t xml:space="preserve">Ilgalaikis mokyklinis projektas „Su pagarba sutikti, su meile auginti, laisvą išlydėti“ (pagal R. </w:t>
            </w:r>
            <w:proofErr w:type="spellStart"/>
            <w:r w:rsidRPr="00F0293A">
              <w:rPr>
                <w:rFonts w:eastAsia="Calibri" w:cs="Times New Roman"/>
                <w:i/>
                <w:lang w:eastAsia="lt-LT"/>
              </w:rPr>
              <w:t>Šteinerio</w:t>
            </w:r>
            <w:proofErr w:type="spellEnd"/>
            <w:r w:rsidRPr="00F0293A">
              <w:rPr>
                <w:rFonts w:eastAsia="Calibri" w:cs="Times New Roman"/>
                <w:i/>
                <w:lang w:eastAsia="lt-LT"/>
              </w:rPr>
              <w:t xml:space="preserve"> filosofiją)</w:t>
            </w:r>
            <w:r>
              <w:rPr>
                <w:rFonts w:eastAsia="Calibri" w:cs="Times New Roman"/>
                <w:lang w:eastAsia="lt-LT"/>
              </w:rPr>
              <w:t xml:space="preserve"> Ilgalaikiai klasių projektai:</w:t>
            </w:r>
          </w:p>
          <w:p w:rsidR="00370561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>
              <w:rPr>
                <w:rFonts w:eastAsia="Calibri" w:cs="Times New Roman"/>
                <w:lang w:eastAsia="lt-LT"/>
              </w:rPr>
              <w:t>1 klasė – „Raidžių pasaulyje“</w:t>
            </w:r>
          </w:p>
          <w:p w:rsidR="00370561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>
              <w:rPr>
                <w:rFonts w:eastAsia="Calibri" w:cs="Times New Roman"/>
                <w:lang w:eastAsia="lt-LT"/>
              </w:rPr>
              <w:t>2 klasė – „Linijos ir simetrija aplink mus“</w:t>
            </w:r>
          </w:p>
          <w:p w:rsidR="00370561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>
              <w:rPr>
                <w:rFonts w:eastAsia="Calibri" w:cs="Times New Roman"/>
                <w:lang w:eastAsia="lt-LT"/>
              </w:rPr>
              <w:t>3 klasė – „Pasaulio sukūrimas“</w:t>
            </w:r>
          </w:p>
          <w:p w:rsidR="00370561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>
              <w:rPr>
                <w:rFonts w:eastAsia="Calibri" w:cs="Times New Roman"/>
                <w:lang w:eastAsia="lt-LT"/>
              </w:rPr>
              <w:t>4 klasė – „Pasaulis nuo stogo. Mastelis“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Kadžiulienė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 - gruodis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Projekto forma</w:t>
            </w:r>
          </w:p>
        </w:tc>
      </w:tr>
      <w:tr w:rsidR="00370561" w:rsidRPr="00971C43" w:rsidTr="00813CC3">
        <w:trPr>
          <w:trHeight w:val="3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36166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336166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pStyle w:val="TableContents"/>
              <w:rPr>
                <w:rFonts w:eastAsia="Calibri" w:cs="Times New Roman"/>
                <w:lang w:eastAsia="lt-LT"/>
              </w:rPr>
            </w:pPr>
            <w:r>
              <w:rPr>
                <w:rFonts w:eastAsia="Calibri" w:cs="Times New Roman"/>
                <w:lang w:eastAsia="lt-LT"/>
              </w:rPr>
              <w:t>Kolegialus susirinkimas „</w:t>
            </w:r>
            <w:proofErr w:type="spellStart"/>
            <w:r>
              <w:rPr>
                <w:rFonts w:eastAsia="Calibri" w:cs="Times New Roman"/>
                <w:lang w:eastAsia="lt-LT"/>
              </w:rPr>
              <w:t>Valdorfo</w:t>
            </w:r>
            <w:proofErr w:type="spellEnd"/>
            <w:r>
              <w:rPr>
                <w:rFonts w:eastAsia="Calibri" w:cs="Times New Roman"/>
                <w:lang w:eastAsia="lt-LT"/>
              </w:rPr>
              <w:t xml:space="preserve"> mokyklose naudojamų mokymo priemonių, metodų pristatymas“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Bunevičiūtė-Kudinova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 Sirusienė,</w:t>
            </w:r>
          </w:p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Serapinienė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70561" w:rsidRPr="00725F99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Širvienė</w:t>
            </w:r>
            <w:proofErr w:type="spellEnd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0561" w:rsidRPr="00AA6CB0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561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Metodinis susirinkimas </w:t>
            </w:r>
          </w:p>
          <w:p w:rsidR="00370561" w:rsidRPr="00AA6CB0" w:rsidRDefault="00370561" w:rsidP="003705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304C7" w:rsidRDefault="006304C7" w:rsidP="006304C7">
      <w:pPr>
        <w:pStyle w:val="Standard"/>
        <w:rPr>
          <w:rFonts w:eastAsia="Calibri"/>
          <w:b/>
          <w:spacing w:val="0"/>
          <w:lang w:eastAsia="x-none"/>
        </w:rPr>
      </w:pPr>
    </w:p>
    <w:p w:rsidR="006304C7" w:rsidRDefault="006304C7" w:rsidP="006304C7">
      <w:pPr>
        <w:pStyle w:val="Standard"/>
        <w:jc w:val="center"/>
      </w:pPr>
      <w:r>
        <w:rPr>
          <w:rFonts w:eastAsia="Calibri"/>
          <w:b/>
          <w:spacing w:val="0"/>
          <w:lang w:eastAsia="x-none"/>
        </w:rPr>
        <w:t>__________________________________</w:t>
      </w:r>
    </w:p>
    <w:tbl>
      <w:tblPr>
        <w:tblW w:w="1662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</w:tblGrid>
      <w:tr w:rsidR="00535A4D" w:rsidTr="00535A4D">
        <w:tc>
          <w:tcPr>
            <w:tcW w:w="1662" w:type="dxa"/>
          </w:tcPr>
          <w:p w:rsidR="00535A4D" w:rsidRDefault="00535A4D" w:rsidP="00D717CA">
            <w:pPr>
              <w:pStyle w:val="TableContents"/>
            </w:pPr>
          </w:p>
        </w:tc>
      </w:tr>
    </w:tbl>
    <w:p w:rsidR="00EB3116" w:rsidRDefault="00EB3116" w:rsidP="00EB3116"/>
    <w:p w:rsidR="00EB3116" w:rsidRDefault="00EB3116" w:rsidP="00C75A05"/>
    <w:sectPr w:rsidR="00EB3116" w:rsidSect="00C75A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8B7"/>
    <w:multiLevelType w:val="hybridMultilevel"/>
    <w:tmpl w:val="9806B9E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FE1"/>
    <w:multiLevelType w:val="multilevel"/>
    <w:tmpl w:val="44362A4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C97494E"/>
    <w:multiLevelType w:val="multilevel"/>
    <w:tmpl w:val="D80CD6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58586E04"/>
    <w:multiLevelType w:val="hybridMultilevel"/>
    <w:tmpl w:val="61A8C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658"/>
    <w:multiLevelType w:val="hybridMultilevel"/>
    <w:tmpl w:val="10DC17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9798B"/>
    <w:multiLevelType w:val="hybridMultilevel"/>
    <w:tmpl w:val="9806B9E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05"/>
    <w:rsid w:val="00003139"/>
    <w:rsid w:val="0002633D"/>
    <w:rsid w:val="000344F2"/>
    <w:rsid w:val="00044102"/>
    <w:rsid w:val="0005081C"/>
    <w:rsid w:val="00075DA2"/>
    <w:rsid w:val="00091847"/>
    <w:rsid w:val="000D665D"/>
    <w:rsid w:val="00132B5F"/>
    <w:rsid w:val="001B3F24"/>
    <w:rsid w:val="001F10AE"/>
    <w:rsid w:val="002A2C35"/>
    <w:rsid w:val="002A3FDF"/>
    <w:rsid w:val="002B7831"/>
    <w:rsid w:val="002C3FB5"/>
    <w:rsid w:val="002C596D"/>
    <w:rsid w:val="002C7AEB"/>
    <w:rsid w:val="002F0A41"/>
    <w:rsid w:val="00302778"/>
    <w:rsid w:val="00336166"/>
    <w:rsid w:val="003448B1"/>
    <w:rsid w:val="00362342"/>
    <w:rsid w:val="00370561"/>
    <w:rsid w:val="003D6897"/>
    <w:rsid w:val="00401A70"/>
    <w:rsid w:val="00403B98"/>
    <w:rsid w:val="00421EC1"/>
    <w:rsid w:val="00437587"/>
    <w:rsid w:val="00473C43"/>
    <w:rsid w:val="004E245B"/>
    <w:rsid w:val="00513019"/>
    <w:rsid w:val="00535A4D"/>
    <w:rsid w:val="00554AC6"/>
    <w:rsid w:val="005826C5"/>
    <w:rsid w:val="005A2DDA"/>
    <w:rsid w:val="005D1079"/>
    <w:rsid w:val="00602CCE"/>
    <w:rsid w:val="006304C7"/>
    <w:rsid w:val="0067323A"/>
    <w:rsid w:val="00675485"/>
    <w:rsid w:val="006968DC"/>
    <w:rsid w:val="006B5A80"/>
    <w:rsid w:val="006E1C72"/>
    <w:rsid w:val="006F4F72"/>
    <w:rsid w:val="006F60AE"/>
    <w:rsid w:val="00705374"/>
    <w:rsid w:val="00725F99"/>
    <w:rsid w:val="00726312"/>
    <w:rsid w:val="0075198E"/>
    <w:rsid w:val="007862C4"/>
    <w:rsid w:val="00790651"/>
    <w:rsid w:val="007C0BCA"/>
    <w:rsid w:val="007C614F"/>
    <w:rsid w:val="007E1107"/>
    <w:rsid w:val="00813CC3"/>
    <w:rsid w:val="008872CD"/>
    <w:rsid w:val="008A53BF"/>
    <w:rsid w:val="008B1F2A"/>
    <w:rsid w:val="008C6A19"/>
    <w:rsid w:val="008D2FD1"/>
    <w:rsid w:val="00927C20"/>
    <w:rsid w:val="00956088"/>
    <w:rsid w:val="00962B3C"/>
    <w:rsid w:val="0096712C"/>
    <w:rsid w:val="00967548"/>
    <w:rsid w:val="00971C43"/>
    <w:rsid w:val="009763FE"/>
    <w:rsid w:val="009A0845"/>
    <w:rsid w:val="009C07A6"/>
    <w:rsid w:val="00A54FA6"/>
    <w:rsid w:val="00A722AD"/>
    <w:rsid w:val="00A84592"/>
    <w:rsid w:val="00A93FCD"/>
    <w:rsid w:val="00AA1A27"/>
    <w:rsid w:val="00AA6CB0"/>
    <w:rsid w:val="00B03809"/>
    <w:rsid w:val="00B0671C"/>
    <w:rsid w:val="00B218E7"/>
    <w:rsid w:val="00B4167E"/>
    <w:rsid w:val="00B57826"/>
    <w:rsid w:val="00B87C84"/>
    <w:rsid w:val="00BA527E"/>
    <w:rsid w:val="00C1078C"/>
    <w:rsid w:val="00C21EA3"/>
    <w:rsid w:val="00C75A05"/>
    <w:rsid w:val="00CC493F"/>
    <w:rsid w:val="00D215E7"/>
    <w:rsid w:val="00D63A14"/>
    <w:rsid w:val="00DB4C5C"/>
    <w:rsid w:val="00DC7DEC"/>
    <w:rsid w:val="00DF7771"/>
    <w:rsid w:val="00E124E1"/>
    <w:rsid w:val="00E243BD"/>
    <w:rsid w:val="00E30690"/>
    <w:rsid w:val="00E314CD"/>
    <w:rsid w:val="00E37751"/>
    <w:rsid w:val="00E4025E"/>
    <w:rsid w:val="00E641A4"/>
    <w:rsid w:val="00E83C2B"/>
    <w:rsid w:val="00E93454"/>
    <w:rsid w:val="00EB3116"/>
    <w:rsid w:val="00EB3522"/>
    <w:rsid w:val="00F0293A"/>
    <w:rsid w:val="00F6534E"/>
    <w:rsid w:val="00F66B60"/>
    <w:rsid w:val="00F94801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DDE1"/>
  <w15:docId w15:val="{3038B534-2B83-4E7C-B5FF-BE1B498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75A0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75A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80"/>
      <w:kern w:val="3"/>
      <w:sz w:val="24"/>
      <w:szCs w:val="24"/>
      <w:lang w:eastAsia="lt-LT"/>
    </w:rPr>
  </w:style>
  <w:style w:type="paragraph" w:customStyle="1" w:styleId="TableContents">
    <w:name w:val="Table Contents"/>
    <w:basedOn w:val="Standard"/>
    <w:rsid w:val="00C75A05"/>
    <w:pPr>
      <w:widowControl w:val="0"/>
      <w:suppressLineNumbers/>
    </w:pPr>
    <w:rPr>
      <w:rFonts w:eastAsia="SimSun" w:cs="Mangal"/>
      <w:spacing w:val="0"/>
      <w:lang w:eastAsia="hi-IN" w:bidi="hi-IN"/>
    </w:rPr>
  </w:style>
  <w:style w:type="numbering" w:customStyle="1" w:styleId="WWNum1">
    <w:name w:val="WWNum1"/>
    <w:basedOn w:val="Sraonra"/>
    <w:rsid w:val="00C75A05"/>
    <w:pPr>
      <w:numPr>
        <w:numId w:val="1"/>
      </w:numPr>
    </w:pPr>
  </w:style>
  <w:style w:type="numbering" w:customStyle="1" w:styleId="WWNum2">
    <w:name w:val="WWNum2"/>
    <w:basedOn w:val="Sraonra"/>
    <w:rsid w:val="00C75A05"/>
    <w:pPr>
      <w:numPr>
        <w:numId w:val="2"/>
      </w:numPr>
    </w:pPr>
  </w:style>
  <w:style w:type="character" w:customStyle="1" w:styleId="il">
    <w:name w:val="il"/>
    <w:basedOn w:val="Numatytasispastraiposriftas"/>
    <w:rsid w:val="00B87C84"/>
  </w:style>
  <w:style w:type="paragraph" w:styleId="Sraopastraipa">
    <w:name w:val="List Paragraph"/>
    <w:basedOn w:val="prastasis"/>
    <w:uiPriority w:val="34"/>
    <w:qFormat/>
    <w:rsid w:val="00AA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 klinika</dc:creator>
  <cp:lastModifiedBy>DAIVA</cp:lastModifiedBy>
  <cp:revision>10</cp:revision>
  <dcterms:created xsi:type="dcterms:W3CDTF">2024-01-12T20:46:00Z</dcterms:created>
  <dcterms:modified xsi:type="dcterms:W3CDTF">2024-01-23T19:41:00Z</dcterms:modified>
</cp:coreProperties>
</file>